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8C" w:rsidRDefault="000E2A67" w:rsidP="001D098C">
      <w:pPr>
        <w:jc w:val="center"/>
        <w:rPr>
          <w:b/>
          <w:sz w:val="28"/>
          <w:szCs w:val="28"/>
        </w:rPr>
      </w:pPr>
      <w:r w:rsidRPr="000E2A67">
        <w:rPr>
          <w:b/>
          <w:sz w:val="28"/>
          <w:szCs w:val="28"/>
        </w:rPr>
        <w:t>ZAPYTANIE OFERTOWE</w:t>
      </w:r>
    </w:p>
    <w:p w:rsidR="000E2A67" w:rsidRDefault="000E2A67" w:rsidP="000E2A67">
      <w:pPr>
        <w:rPr>
          <w:b/>
          <w:szCs w:val="24"/>
        </w:rPr>
      </w:pPr>
      <w:r>
        <w:rPr>
          <w:b/>
          <w:szCs w:val="24"/>
        </w:rPr>
        <w:t xml:space="preserve">ROP.6233.1.2023.BK                                                                               </w:t>
      </w:r>
      <w:r w:rsidRPr="000E2A67">
        <w:rPr>
          <w:szCs w:val="24"/>
        </w:rPr>
        <w:t>Raczki,</w:t>
      </w:r>
      <w:r w:rsidR="00201C29">
        <w:rPr>
          <w:szCs w:val="24"/>
        </w:rPr>
        <w:t>07.08</w:t>
      </w:r>
      <w:r w:rsidRPr="000E2A67">
        <w:rPr>
          <w:szCs w:val="24"/>
        </w:rPr>
        <w:t>.2023r</w:t>
      </w:r>
      <w:r>
        <w:rPr>
          <w:b/>
          <w:szCs w:val="24"/>
        </w:rPr>
        <w:t>.</w:t>
      </w:r>
    </w:p>
    <w:p w:rsidR="000E2A67" w:rsidRDefault="000E2A67" w:rsidP="000E2A67">
      <w:pPr>
        <w:rPr>
          <w:szCs w:val="24"/>
        </w:rPr>
      </w:pPr>
      <w:r w:rsidRPr="000E2A67">
        <w:rPr>
          <w:szCs w:val="24"/>
        </w:rPr>
        <w:t xml:space="preserve">Podstawa prawna </w:t>
      </w:r>
      <w:r>
        <w:rPr>
          <w:szCs w:val="24"/>
        </w:rPr>
        <w:t xml:space="preserve">prowadzonego postępowania – art. 2 ust. 1 pkt. 1 ustawy z dnia 11 września 2019r. Prawo zamówień publicznych ( </w:t>
      </w:r>
      <w:proofErr w:type="spellStart"/>
      <w:r>
        <w:rPr>
          <w:szCs w:val="24"/>
        </w:rPr>
        <w:t>t.j</w:t>
      </w:r>
      <w:proofErr w:type="spellEnd"/>
      <w:r>
        <w:rPr>
          <w:szCs w:val="24"/>
        </w:rPr>
        <w:t xml:space="preserve">. Dz. U. z 2022 r. poz. 1710; 1812; 1933; 2185, z 2023 r. poz. 412). Na podstawie Zarządzenia nr 120/2/21 Wójta Gminy Raczki </w:t>
      </w:r>
      <w:r w:rsidR="00AF604D">
        <w:rPr>
          <w:szCs w:val="24"/>
        </w:rPr>
        <w:t xml:space="preserve">z dnia 4 stycznia 2021r. w sprawie wprowadzenia Regulaminu udzielania zamówień publicznych, których wartość nie przekracza 130000zł. </w:t>
      </w:r>
    </w:p>
    <w:p w:rsidR="00AF604D" w:rsidRPr="00AF604D" w:rsidRDefault="00AF604D" w:rsidP="00AF604D">
      <w:pPr>
        <w:pStyle w:val="Akapitzlist"/>
        <w:numPr>
          <w:ilvl w:val="0"/>
          <w:numId w:val="1"/>
        </w:numPr>
        <w:rPr>
          <w:b/>
          <w:szCs w:val="24"/>
        </w:rPr>
      </w:pPr>
      <w:r w:rsidRPr="00AF604D">
        <w:rPr>
          <w:b/>
          <w:szCs w:val="24"/>
        </w:rPr>
        <w:t>ZAMANIAJĄCY:</w:t>
      </w:r>
    </w:p>
    <w:p w:rsidR="00AF604D" w:rsidRPr="00AF604D" w:rsidRDefault="00AF604D" w:rsidP="00AF604D">
      <w:pPr>
        <w:pStyle w:val="Akapitzlist"/>
        <w:ind w:left="1080"/>
        <w:rPr>
          <w:b/>
          <w:szCs w:val="24"/>
        </w:rPr>
      </w:pPr>
      <w:r w:rsidRPr="00AF604D">
        <w:rPr>
          <w:b/>
          <w:szCs w:val="24"/>
        </w:rPr>
        <w:t>Gmina Raczki, ul. Plac Kościuszki 14</w:t>
      </w:r>
    </w:p>
    <w:p w:rsidR="00AF604D" w:rsidRDefault="00AF604D" w:rsidP="00AF604D">
      <w:pPr>
        <w:pStyle w:val="Akapitzlist"/>
        <w:ind w:left="1080"/>
        <w:rPr>
          <w:b/>
          <w:szCs w:val="24"/>
        </w:rPr>
      </w:pPr>
      <w:r w:rsidRPr="00AF604D">
        <w:rPr>
          <w:b/>
          <w:szCs w:val="24"/>
        </w:rPr>
        <w:t>16-420 Raczki, pow. suwalski, woj. podlaskie.</w:t>
      </w:r>
    </w:p>
    <w:p w:rsidR="00AF604D" w:rsidRDefault="00AF604D" w:rsidP="00AF604D">
      <w:pPr>
        <w:pStyle w:val="Akapitzlist"/>
        <w:ind w:left="1080"/>
        <w:rPr>
          <w:b/>
          <w:szCs w:val="24"/>
        </w:rPr>
      </w:pPr>
      <w:r>
        <w:rPr>
          <w:b/>
          <w:szCs w:val="24"/>
        </w:rPr>
        <w:t>NIP: 8442141606</w:t>
      </w:r>
    </w:p>
    <w:p w:rsidR="00AF604D" w:rsidRDefault="00AF604D" w:rsidP="00AF604D">
      <w:pPr>
        <w:pStyle w:val="Akapitzlist"/>
        <w:ind w:left="1080"/>
        <w:rPr>
          <w:szCs w:val="24"/>
        </w:rPr>
      </w:pPr>
      <w:r>
        <w:rPr>
          <w:szCs w:val="24"/>
        </w:rPr>
        <w:t>Numer telefonu: 87 5686925</w:t>
      </w:r>
    </w:p>
    <w:p w:rsidR="00AF604D" w:rsidRDefault="00AF604D" w:rsidP="00AF604D">
      <w:pPr>
        <w:pStyle w:val="Akapitzlist"/>
        <w:ind w:left="1080"/>
        <w:rPr>
          <w:szCs w:val="24"/>
        </w:rPr>
      </w:pPr>
      <w:r>
        <w:rPr>
          <w:szCs w:val="24"/>
        </w:rPr>
        <w:t>Nr faksu: 87 5686410</w:t>
      </w:r>
      <w:r w:rsidR="003D6446">
        <w:rPr>
          <w:szCs w:val="24"/>
        </w:rPr>
        <w:t>:</w:t>
      </w:r>
    </w:p>
    <w:p w:rsidR="00AF604D" w:rsidRDefault="00AF604D" w:rsidP="00AF604D">
      <w:pPr>
        <w:pStyle w:val="Akapitzlist"/>
        <w:ind w:left="1080"/>
        <w:rPr>
          <w:szCs w:val="24"/>
          <w:u w:val="single"/>
        </w:rPr>
      </w:pPr>
      <w:r>
        <w:rPr>
          <w:szCs w:val="24"/>
        </w:rPr>
        <w:t xml:space="preserve">Strona internetowa: </w:t>
      </w:r>
      <w:hyperlink r:id="rId5" w:history="1">
        <w:r w:rsidR="003D6446" w:rsidRPr="00222B17">
          <w:rPr>
            <w:rStyle w:val="Hipercze"/>
            <w:szCs w:val="24"/>
          </w:rPr>
          <w:t>www.raczki.pl</w:t>
        </w:r>
      </w:hyperlink>
    </w:p>
    <w:p w:rsidR="003D6446" w:rsidRDefault="003D6446" w:rsidP="003D6446">
      <w:pPr>
        <w:pStyle w:val="Akapitzlist"/>
        <w:numPr>
          <w:ilvl w:val="0"/>
          <w:numId w:val="1"/>
        </w:numPr>
        <w:rPr>
          <w:b/>
          <w:szCs w:val="24"/>
        </w:rPr>
      </w:pPr>
      <w:r w:rsidRPr="003D6446">
        <w:rPr>
          <w:b/>
          <w:szCs w:val="24"/>
        </w:rPr>
        <w:t>Przedmiot zamówienia i terminy wykonania : CPV</w:t>
      </w:r>
    </w:p>
    <w:p w:rsidR="003D6446" w:rsidRDefault="003D6446" w:rsidP="003D6446">
      <w:pPr>
        <w:pStyle w:val="Akapitzlist"/>
        <w:ind w:left="1080"/>
        <w:rPr>
          <w:szCs w:val="24"/>
        </w:rPr>
      </w:pPr>
      <w:r>
        <w:rPr>
          <w:szCs w:val="24"/>
        </w:rPr>
        <w:t>90533000-2 usługi gospodarki odpadami</w:t>
      </w:r>
    </w:p>
    <w:p w:rsidR="003D6446" w:rsidRDefault="003D6446" w:rsidP="003D6446">
      <w:pPr>
        <w:pStyle w:val="Akapitzlist"/>
        <w:ind w:left="1080"/>
        <w:rPr>
          <w:szCs w:val="24"/>
        </w:rPr>
      </w:pPr>
      <w:r>
        <w:rPr>
          <w:szCs w:val="24"/>
        </w:rPr>
        <w:t>90512000 -9 usługi transportu odpadów</w:t>
      </w:r>
    </w:p>
    <w:p w:rsidR="003D6446" w:rsidRDefault="003D6446" w:rsidP="003D6446">
      <w:pPr>
        <w:pStyle w:val="Akapitzlist"/>
        <w:ind w:left="1080"/>
        <w:rPr>
          <w:szCs w:val="24"/>
        </w:rPr>
      </w:pPr>
      <w:r>
        <w:rPr>
          <w:szCs w:val="24"/>
        </w:rPr>
        <w:t>90500000 – usługi związane z odpadami</w:t>
      </w:r>
    </w:p>
    <w:p w:rsidR="003D6446" w:rsidRDefault="003D6446" w:rsidP="003D6446">
      <w:pPr>
        <w:pStyle w:val="Akapitzlist"/>
        <w:ind w:left="1080"/>
        <w:rPr>
          <w:szCs w:val="24"/>
        </w:rPr>
      </w:pPr>
      <w:r>
        <w:rPr>
          <w:szCs w:val="24"/>
        </w:rPr>
        <w:t>90514000- usługi recyklingu odpadów</w:t>
      </w:r>
    </w:p>
    <w:p w:rsidR="003D6446" w:rsidRDefault="003D6446" w:rsidP="003D6446">
      <w:pPr>
        <w:pStyle w:val="Akapitzlist"/>
        <w:ind w:left="1080"/>
        <w:rPr>
          <w:szCs w:val="24"/>
        </w:rPr>
      </w:pPr>
    </w:p>
    <w:p w:rsidR="003D6446" w:rsidRDefault="003D6446" w:rsidP="003D6446">
      <w:pPr>
        <w:pStyle w:val="Akapitzlist"/>
        <w:ind w:left="0"/>
        <w:rPr>
          <w:szCs w:val="24"/>
        </w:rPr>
      </w:pPr>
      <w:r>
        <w:rPr>
          <w:szCs w:val="24"/>
        </w:rPr>
        <w:t>Przedmiotem zamówienia jest usuwanie folii rolniczej i innych odpadów pochodzących z działalności rolniczej.</w:t>
      </w:r>
    </w:p>
    <w:p w:rsidR="003D6446" w:rsidRPr="00C9094E" w:rsidRDefault="00C9094E" w:rsidP="00C9094E">
      <w:pPr>
        <w:rPr>
          <w:szCs w:val="24"/>
        </w:rPr>
      </w:pPr>
      <w:r>
        <w:rPr>
          <w:szCs w:val="24"/>
        </w:rPr>
        <w:t>1.</w:t>
      </w:r>
      <w:r w:rsidR="003D6446" w:rsidRPr="00C9094E">
        <w:rPr>
          <w:szCs w:val="24"/>
        </w:rPr>
        <w:t>Zakres rzeczowy obejmuje usunięcie odpadów pochodzących z działalności rolniczej z terenu Gminy Raczki, w tym: odbiór, ważenie i załadunek w miejscu wskazanym na terenie gminy, transport odpadów z miejsca odbioru do miejsca unieszkodliwiania, rozładunek i unieszkodliwianie lub poddanie odzyskowi odpadów pochodzących z działalności rolniczej</w:t>
      </w:r>
      <w:r w:rsidRPr="00C9094E">
        <w:rPr>
          <w:szCs w:val="24"/>
        </w:rPr>
        <w:t xml:space="preserve">: folia rolnicza, siatka i sznurek do owijania balotów, opakowań po nawozach i typu </w:t>
      </w:r>
      <w:proofErr w:type="spellStart"/>
      <w:r w:rsidRPr="00C9094E">
        <w:rPr>
          <w:szCs w:val="24"/>
        </w:rPr>
        <w:t>Big-Bag</w:t>
      </w:r>
      <w:proofErr w:type="spellEnd"/>
      <w:r w:rsidRPr="00C9094E">
        <w:rPr>
          <w:szCs w:val="24"/>
        </w:rPr>
        <w:t xml:space="preserve"> wraz z kosztami unieszkodliwiania oraz prowadzenie ilościowej i jakościowej ewidencji odpadów – kod 020104. Szacowana ilość odpadów do unieszkodliwiania lub poddana odzyskowi, na podstawie zgłoszeń rolników wynosi około 108,130 Mg .</w:t>
      </w:r>
    </w:p>
    <w:p w:rsidR="00C9094E" w:rsidRDefault="00C9094E" w:rsidP="00C9094E">
      <w:pPr>
        <w:pStyle w:val="Akapitzlist"/>
        <w:rPr>
          <w:szCs w:val="24"/>
        </w:rPr>
      </w:pPr>
      <w:r>
        <w:rPr>
          <w:szCs w:val="24"/>
        </w:rPr>
        <w:t>W tym:</w:t>
      </w:r>
    </w:p>
    <w:p w:rsidR="00C9094E" w:rsidRDefault="00C9094E" w:rsidP="00C9094E">
      <w:pPr>
        <w:pStyle w:val="Akapitzlist"/>
        <w:rPr>
          <w:szCs w:val="24"/>
        </w:rPr>
      </w:pPr>
      <w:r>
        <w:rPr>
          <w:szCs w:val="24"/>
        </w:rPr>
        <w:t>- odpady z folii rolniczej – 90,800 Mg</w:t>
      </w:r>
    </w:p>
    <w:p w:rsidR="00C9094E" w:rsidRDefault="00C9094E" w:rsidP="00C9094E">
      <w:pPr>
        <w:pStyle w:val="Akapitzlist"/>
        <w:rPr>
          <w:szCs w:val="24"/>
        </w:rPr>
      </w:pPr>
      <w:r>
        <w:rPr>
          <w:szCs w:val="24"/>
        </w:rPr>
        <w:t>-odpady z siatki i sznurka do owijania balotów – 8,260 Mg</w:t>
      </w:r>
    </w:p>
    <w:p w:rsidR="00C9094E" w:rsidRDefault="00C9094E" w:rsidP="00C9094E">
      <w:pPr>
        <w:pStyle w:val="Akapitzlist"/>
        <w:rPr>
          <w:szCs w:val="24"/>
        </w:rPr>
      </w:pPr>
      <w:r>
        <w:rPr>
          <w:szCs w:val="24"/>
        </w:rPr>
        <w:t xml:space="preserve">- odpady po opakowaniach po nawozach i typu </w:t>
      </w:r>
      <w:proofErr w:type="spellStart"/>
      <w:r>
        <w:rPr>
          <w:szCs w:val="24"/>
        </w:rPr>
        <w:t>Big-Bag</w:t>
      </w:r>
      <w:proofErr w:type="spellEnd"/>
      <w:r>
        <w:rPr>
          <w:szCs w:val="24"/>
        </w:rPr>
        <w:t xml:space="preserve"> – 9,079 Mg</w:t>
      </w:r>
    </w:p>
    <w:p w:rsidR="00C9094E" w:rsidRDefault="00C9094E" w:rsidP="00C9094E">
      <w:pPr>
        <w:rPr>
          <w:szCs w:val="24"/>
        </w:rPr>
      </w:pPr>
      <w:r>
        <w:rPr>
          <w:szCs w:val="24"/>
        </w:rPr>
        <w:t xml:space="preserve">   2. Zamawiający wskaże miejsce na terenie gminy, do którego będą zobowiązani    rolnicy        dostarczyć odpady we własnym zakresie i na własny koszt.</w:t>
      </w:r>
    </w:p>
    <w:p w:rsidR="00C9094E" w:rsidRDefault="00C9094E" w:rsidP="00C9094E">
      <w:pPr>
        <w:rPr>
          <w:szCs w:val="24"/>
        </w:rPr>
      </w:pPr>
      <w:r>
        <w:rPr>
          <w:szCs w:val="24"/>
        </w:rPr>
        <w:t xml:space="preserve">   3. </w:t>
      </w:r>
      <w:r w:rsidR="00D945CA">
        <w:rPr>
          <w:szCs w:val="24"/>
        </w:rPr>
        <w:t>P</w:t>
      </w:r>
      <w:r>
        <w:rPr>
          <w:szCs w:val="24"/>
        </w:rPr>
        <w:t xml:space="preserve">race wchodzące </w:t>
      </w:r>
      <w:r w:rsidR="00D945CA">
        <w:rPr>
          <w:szCs w:val="24"/>
        </w:rPr>
        <w:t>w zakres przedmiotu zamówienia:</w:t>
      </w:r>
    </w:p>
    <w:p w:rsidR="00D945CA" w:rsidRDefault="00D945CA" w:rsidP="00C9094E">
      <w:pPr>
        <w:rPr>
          <w:szCs w:val="24"/>
        </w:rPr>
      </w:pPr>
      <w:r>
        <w:rPr>
          <w:szCs w:val="24"/>
        </w:rPr>
        <w:t>- ważenie odbieranych odpadów z folii rolniczych przy użyciu własnych (posiadających legalizację) urządzeń wagowych.</w:t>
      </w:r>
    </w:p>
    <w:p w:rsidR="00D945CA" w:rsidRDefault="00D945CA" w:rsidP="00C9094E">
      <w:pPr>
        <w:rPr>
          <w:szCs w:val="24"/>
        </w:rPr>
      </w:pPr>
      <w:r>
        <w:rPr>
          <w:szCs w:val="24"/>
        </w:rPr>
        <w:t>- załadunek odpowiednio zapakowanych odpadów z folii rolniczych oraz uporządkowanie miejsca wykonania usługi.</w:t>
      </w:r>
    </w:p>
    <w:p w:rsidR="00D945CA" w:rsidRDefault="00D945CA" w:rsidP="00C9094E">
      <w:pPr>
        <w:rPr>
          <w:szCs w:val="24"/>
        </w:rPr>
      </w:pPr>
      <w:r>
        <w:rPr>
          <w:szCs w:val="24"/>
        </w:rPr>
        <w:t>- transport odebranych odpadów do miejsca ich odzysku lub unieszkodliwiania środkami transportu posiadającymi aktualne zezwolenia na transport odpadów.</w:t>
      </w:r>
    </w:p>
    <w:p w:rsidR="00D945CA" w:rsidRDefault="00D945CA" w:rsidP="00C9094E">
      <w:pPr>
        <w:rPr>
          <w:szCs w:val="24"/>
        </w:rPr>
      </w:pPr>
      <w:r>
        <w:rPr>
          <w:szCs w:val="24"/>
        </w:rPr>
        <w:t>- rozładunek i przekazanie odpadów z folii rolniczych do odzysku lub unieszkodliwiania.</w:t>
      </w:r>
    </w:p>
    <w:p w:rsidR="00D945CA" w:rsidRDefault="00D945CA" w:rsidP="00C9094E">
      <w:pPr>
        <w:rPr>
          <w:szCs w:val="24"/>
        </w:rPr>
      </w:pPr>
      <w:r>
        <w:rPr>
          <w:szCs w:val="24"/>
        </w:rPr>
        <w:t>4. W ramach przedmiotu zamówienia wykonawca zobowiązany jest sporządzić z każdą osobą dostarczającą odpady protokół odbioru odpadów, którego jeden egzemplarz przekaże Zamawiającemu.</w:t>
      </w:r>
    </w:p>
    <w:p w:rsidR="00D945CA" w:rsidRDefault="00D945CA" w:rsidP="00D945CA">
      <w:pPr>
        <w:jc w:val="center"/>
        <w:rPr>
          <w:b/>
          <w:szCs w:val="24"/>
        </w:rPr>
      </w:pPr>
      <w:r>
        <w:rPr>
          <w:b/>
          <w:szCs w:val="24"/>
        </w:rPr>
        <w:t>Protokół w szczególności powinien zawierać następujące dane:</w:t>
      </w:r>
    </w:p>
    <w:p w:rsidR="00D945CA" w:rsidRDefault="00D945CA" w:rsidP="00D945C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Imię i nazwisko właściciela /użytkownika , który dostarczył odpady</w:t>
      </w:r>
    </w:p>
    <w:p w:rsidR="00D945CA" w:rsidRDefault="00AB01CC" w:rsidP="00D945C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Adres , z którego pochodzą dostarczone odpady</w:t>
      </w:r>
    </w:p>
    <w:p w:rsidR="00AB01CC" w:rsidRDefault="00AB01CC" w:rsidP="00D945C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Datę odbioru odpadów</w:t>
      </w:r>
    </w:p>
    <w:p w:rsidR="00AB01CC" w:rsidRDefault="00AB01CC" w:rsidP="00D945C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Wagę poszczególnych rodzajów odpadów</w:t>
      </w:r>
    </w:p>
    <w:p w:rsidR="00AB01CC" w:rsidRDefault="00AB01CC" w:rsidP="00D945C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Podpis właściciela /użytkownika odpadów</w:t>
      </w:r>
    </w:p>
    <w:p w:rsidR="00AB01CC" w:rsidRDefault="00AB01CC" w:rsidP="00D945C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Podpis wykonawcy (właściciela firmy) lub osoby upoważnionej przez wykonawcę ze wskazaniem pełnionej funkcji</w:t>
      </w:r>
    </w:p>
    <w:p w:rsidR="00AB01CC" w:rsidRDefault="00AB01CC" w:rsidP="00D945CA">
      <w:pPr>
        <w:pStyle w:val="Akapitzlist"/>
        <w:numPr>
          <w:ilvl w:val="0"/>
          <w:numId w:val="4"/>
        </w:numPr>
        <w:rPr>
          <w:szCs w:val="24"/>
        </w:rPr>
      </w:pPr>
      <w:r>
        <w:rPr>
          <w:szCs w:val="24"/>
        </w:rPr>
        <w:t>Pieczęć firmową wykonawcy.</w:t>
      </w:r>
    </w:p>
    <w:p w:rsidR="00AB01CC" w:rsidRDefault="00AB01CC" w:rsidP="00AB01CC">
      <w:pPr>
        <w:pStyle w:val="Akapitzlist"/>
        <w:rPr>
          <w:szCs w:val="24"/>
        </w:rPr>
      </w:pPr>
      <w:r>
        <w:rPr>
          <w:szCs w:val="24"/>
        </w:rPr>
        <w:t>Wykonawca zobowiązany jest do:</w:t>
      </w:r>
    </w:p>
    <w:p w:rsidR="00AB01CC" w:rsidRDefault="00AB01CC" w:rsidP="00AB01CC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Prowadzenia ilościowej i jakościowej ewidencji odpadów określonej w art. 66 i art. 67 ustawy z 14.12.2012. o odpadach ( t j. Dz. U. 2022.0.699) z zastosowaniem wzorów dokumentów określonych Rozporządzeniem Ministra Środowiska z dnia 25.04.2019. poz. 819.</w:t>
      </w:r>
    </w:p>
    <w:p w:rsidR="00AB01CC" w:rsidRDefault="00AB01CC" w:rsidP="00AB01CC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Wykonawca przedmiotu zamówienia z uwzględnieniem wymogów w tym zakresie prawa , do przekazania Zamawiającemu stosownych dokumentów potwierdzających właściwe i zgodne z przepisami wykonanie przedmiotu zamówienia.</w:t>
      </w:r>
    </w:p>
    <w:p w:rsidR="00AB01CC" w:rsidRDefault="00AB01CC" w:rsidP="00AB01CC">
      <w:pPr>
        <w:pStyle w:val="Akapitzlist"/>
        <w:numPr>
          <w:ilvl w:val="0"/>
          <w:numId w:val="6"/>
        </w:numPr>
        <w:rPr>
          <w:szCs w:val="24"/>
        </w:rPr>
      </w:pPr>
      <w:r>
        <w:rPr>
          <w:szCs w:val="24"/>
        </w:rPr>
        <w:t>Przekazania Zamawiającemu:</w:t>
      </w:r>
    </w:p>
    <w:p w:rsidR="00AB01CC" w:rsidRDefault="00AB01CC" w:rsidP="00AB01CC">
      <w:pPr>
        <w:pStyle w:val="Akapitzlist"/>
        <w:rPr>
          <w:szCs w:val="24"/>
        </w:rPr>
      </w:pPr>
      <w:r>
        <w:rPr>
          <w:szCs w:val="24"/>
        </w:rPr>
        <w:t>- oryginałów lub potwierdzonych za zgodność z oryginałem</w:t>
      </w:r>
      <w:r w:rsidR="005B1F6F">
        <w:rPr>
          <w:szCs w:val="24"/>
        </w:rPr>
        <w:t xml:space="preserve"> kopii osobno dla każdego z właścicieli, którzy przekazali odpady do poddania odzyskowi lub unieszkodliwieniu.</w:t>
      </w:r>
    </w:p>
    <w:p w:rsidR="005B1F6F" w:rsidRDefault="005B1F6F" w:rsidP="00AB01CC">
      <w:pPr>
        <w:pStyle w:val="Akapitzlist"/>
        <w:rPr>
          <w:szCs w:val="24"/>
        </w:rPr>
      </w:pPr>
      <w:r>
        <w:rPr>
          <w:szCs w:val="24"/>
        </w:rPr>
        <w:t xml:space="preserve">-wygenerowania </w:t>
      </w:r>
      <w:r w:rsidR="00D469D5">
        <w:rPr>
          <w:szCs w:val="24"/>
        </w:rPr>
        <w:t>z systemu BDO i poświadczonych za zgodność z oryginałem kopii kart ewidencji odpadów w procesie odzysku, wraz ze zbiorczym zestawieniem</w:t>
      </w:r>
    </w:p>
    <w:p w:rsidR="00D469D5" w:rsidRDefault="00D469D5" w:rsidP="00AB01CC">
      <w:pPr>
        <w:pStyle w:val="Akapitzlist"/>
        <w:rPr>
          <w:szCs w:val="24"/>
        </w:rPr>
      </w:pPr>
      <w:r>
        <w:rPr>
          <w:szCs w:val="24"/>
        </w:rPr>
        <w:t>-</w:t>
      </w:r>
      <w:r w:rsidRPr="00D469D5">
        <w:rPr>
          <w:szCs w:val="24"/>
        </w:rPr>
        <w:t xml:space="preserve"> </w:t>
      </w:r>
      <w:r>
        <w:rPr>
          <w:szCs w:val="24"/>
        </w:rPr>
        <w:t>wygenerowania z systemu BDO kart przekazania odpadów do docelowej instalacji ( w statusie z potwierdzonym transportem) , wr</w:t>
      </w:r>
      <w:r w:rsidR="00073D92">
        <w:rPr>
          <w:szCs w:val="24"/>
        </w:rPr>
        <w:t>az z ich zbiorczym zestawieniem ( w przypadku przyjęcia odpadów z terenu gminy przez podmiot zajmujący się wyłącznie zbieraniem odpadów).</w:t>
      </w:r>
    </w:p>
    <w:p w:rsidR="00073D92" w:rsidRDefault="00073D92" w:rsidP="00073D92">
      <w:pPr>
        <w:rPr>
          <w:szCs w:val="24"/>
        </w:rPr>
      </w:pPr>
      <w:r>
        <w:rPr>
          <w:szCs w:val="24"/>
        </w:rPr>
        <w:t xml:space="preserve">     4) Wykonawca wykona co najmniej  10 zdjęć podczas wykonywania prac na różnym    etapie, czytelnych, ilustrujących przebieg realizacji zadania.</w:t>
      </w:r>
    </w:p>
    <w:p w:rsidR="00073D92" w:rsidRDefault="00073D92" w:rsidP="00073D92">
      <w:pPr>
        <w:rPr>
          <w:szCs w:val="24"/>
        </w:rPr>
      </w:pPr>
      <w:r>
        <w:rPr>
          <w:szCs w:val="24"/>
        </w:rPr>
        <w:t xml:space="preserve">      5)  po wykonaniu zadania Wykonawca przedłoży zamawiającemu zestawienie zbiorcze zawierające: adres gospodarstwa rolnego, z którego dostarczone zostały odpady , wskazanie ilości odebranych odpadów w Mg w rozbiciu na poszczególne frakcje.</w:t>
      </w:r>
    </w:p>
    <w:p w:rsidR="00073D92" w:rsidRDefault="00073D92" w:rsidP="00073D92">
      <w:pPr>
        <w:rPr>
          <w:szCs w:val="24"/>
        </w:rPr>
      </w:pPr>
      <w:r>
        <w:rPr>
          <w:szCs w:val="24"/>
        </w:rPr>
        <w:t xml:space="preserve">     6) Po wykonaniu zadania </w:t>
      </w:r>
      <w:r w:rsidR="00F554C8">
        <w:rPr>
          <w:szCs w:val="24"/>
        </w:rPr>
        <w:t>Wykonawca złoży oświadczenie o prawidłowym wykonaniu prac z zachowaniem właściwych przepisów technicznych i sanitarnych.</w:t>
      </w:r>
    </w:p>
    <w:p w:rsidR="00F554C8" w:rsidRDefault="00F554C8" w:rsidP="00073D92">
      <w:pPr>
        <w:rPr>
          <w:szCs w:val="24"/>
        </w:rPr>
      </w:pPr>
      <w:r>
        <w:rPr>
          <w:szCs w:val="24"/>
        </w:rPr>
        <w:t xml:space="preserve">    7) Wykonawca zobowiązuje się zachować w tajemnicy wszelkie informacje i dane otrzymane od Zamawiającego oraz właścicieli nieruchomości , którzy dostarczyli odpady.</w:t>
      </w:r>
    </w:p>
    <w:p w:rsidR="00F554C8" w:rsidRDefault="00F554C8" w:rsidP="00073D92">
      <w:pPr>
        <w:rPr>
          <w:szCs w:val="24"/>
        </w:rPr>
      </w:pPr>
      <w:r>
        <w:rPr>
          <w:szCs w:val="24"/>
        </w:rPr>
        <w:t xml:space="preserve">   8) Wszelkie działania i czynności, które nie zostały </w:t>
      </w:r>
      <w:r w:rsidR="003750A6">
        <w:rPr>
          <w:szCs w:val="24"/>
        </w:rPr>
        <w:t xml:space="preserve">opisane powyżej, a wynikają z </w:t>
      </w:r>
      <w:r>
        <w:rPr>
          <w:szCs w:val="24"/>
        </w:rPr>
        <w:t xml:space="preserve">procedur określonych w ustawach oraz przepisach szczególnych, niezbędnych do właściwego i kompletnego wykonania zamówienia Wykonawca winien </w:t>
      </w:r>
      <w:r w:rsidR="003750A6">
        <w:rPr>
          <w:szCs w:val="24"/>
        </w:rPr>
        <w:t>wykonać w ramach przedmiotu zamówienia i uwzględnić w kosztach  i terminie wykonania zadania,</w:t>
      </w:r>
    </w:p>
    <w:p w:rsidR="003750A6" w:rsidRDefault="003750A6" w:rsidP="00073D92">
      <w:pPr>
        <w:rPr>
          <w:szCs w:val="24"/>
        </w:rPr>
      </w:pPr>
      <w:r>
        <w:rPr>
          <w:szCs w:val="24"/>
        </w:rPr>
        <w:t xml:space="preserve">   9) Rozliczenia będą dokonywane na podstawie rzeczywistej wagi odpadów zgodnie z ofertą cenową.</w:t>
      </w:r>
    </w:p>
    <w:p w:rsidR="003750A6" w:rsidRDefault="003750A6" w:rsidP="00073D92">
      <w:pPr>
        <w:rPr>
          <w:b/>
          <w:szCs w:val="24"/>
        </w:rPr>
      </w:pPr>
      <w:r w:rsidRPr="003750A6">
        <w:rPr>
          <w:b/>
          <w:szCs w:val="24"/>
        </w:rPr>
        <w:t>III. Termin realizacji zadania</w:t>
      </w:r>
    </w:p>
    <w:p w:rsidR="003750A6" w:rsidRDefault="003750A6" w:rsidP="003750A6">
      <w:pPr>
        <w:rPr>
          <w:szCs w:val="24"/>
        </w:rPr>
      </w:pPr>
      <w:r>
        <w:rPr>
          <w:szCs w:val="24"/>
        </w:rPr>
        <w:t>Od 21.08. – 15-09.2023r.</w:t>
      </w:r>
    </w:p>
    <w:p w:rsidR="003750A6" w:rsidRDefault="003750A6" w:rsidP="003750A6">
      <w:pPr>
        <w:rPr>
          <w:b/>
          <w:szCs w:val="24"/>
        </w:rPr>
      </w:pPr>
      <w:r>
        <w:rPr>
          <w:b/>
          <w:szCs w:val="24"/>
        </w:rPr>
        <w:t xml:space="preserve">IV . </w:t>
      </w:r>
      <w:r w:rsidRPr="003750A6">
        <w:rPr>
          <w:b/>
          <w:szCs w:val="24"/>
        </w:rPr>
        <w:t>Wymagania dotyczące oferty</w:t>
      </w:r>
    </w:p>
    <w:p w:rsidR="00D75634" w:rsidRDefault="00D75634" w:rsidP="003750A6">
      <w:pPr>
        <w:rPr>
          <w:szCs w:val="24"/>
        </w:rPr>
      </w:pPr>
      <w:r>
        <w:rPr>
          <w:szCs w:val="24"/>
        </w:rPr>
        <w:t>Oferty należy sporządzić w formie pisemnej wg formularza ofertowego . Oferty złożyć w zamkniętej kopercie z napisem ,,Usuwanie folii rolniczych i innych odpadów pochodzących z działalności rolniczej.</w:t>
      </w:r>
    </w:p>
    <w:p w:rsidR="00D75634" w:rsidRPr="00D75634" w:rsidRDefault="00D75634" w:rsidP="003750A6">
      <w:pPr>
        <w:rPr>
          <w:b/>
          <w:szCs w:val="24"/>
        </w:rPr>
      </w:pPr>
      <w:r>
        <w:rPr>
          <w:b/>
          <w:szCs w:val="24"/>
        </w:rPr>
        <w:t>V. Miejsce i termin składania ofert:</w:t>
      </w:r>
    </w:p>
    <w:p w:rsidR="003750A6" w:rsidRDefault="00D75634" w:rsidP="003750A6">
      <w:pPr>
        <w:rPr>
          <w:szCs w:val="24"/>
        </w:rPr>
      </w:pPr>
      <w:r>
        <w:rPr>
          <w:szCs w:val="24"/>
        </w:rPr>
        <w:t>1.</w:t>
      </w:r>
      <w:r w:rsidR="003750A6">
        <w:rPr>
          <w:szCs w:val="24"/>
        </w:rPr>
        <w:t>Oferty należy składać na adres: Urząd Gminy Raczki, ul. Plac Kościuszki 14, 16-420 Raczki (pokój nr 1 –sekretariat) , do dnia 17.08.2023r. do godz. 9</w:t>
      </w:r>
      <w:r w:rsidR="003750A6">
        <w:rPr>
          <w:szCs w:val="24"/>
          <w:vertAlign w:val="superscript"/>
        </w:rPr>
        <w:t>00</w:t>
      </w:r>
      <w:r w:rsidR="003750A6">
        <w:rPr>
          <w:szCs w:val="24"/>
        </w:rPr>
        <w:t xml:space="preserve">. </w:t>
      </w:r>
      <w:r>
        <w:rPr>
          <w:szCs w:val="24"/>
        </w:rPr>
        <w:t>O</w:t>
      </w:r>
      <w:r w:rsidR="003750A6">
        <w:rPr>
          <w:szCs w:val="24"/>
        </w:rPr>
        <w:t>twarcie</w:t>
      </w:r>
      <w:r>
        <w:rPr>
          <w:szCs w:val="24"/>
        </w:rPr>
        <w:t xml:space="preserve"> ofert nastąpi o godz. 9</w:t>
      </w:r>
      <w:r>
        <w:rPr>
          <w:szCs w:val="24"/>
          <w:vertAlign w:val="superscript"/>
        </w:rPr>
        <w:t>15</w:t>
      </w:r>
      <w:r>
        <w:rPr>
          <w:szCs w:val="24"/>
        </w:rPr>
        <w:t>.</w:t>
      </w:r>
    </w:p>
    <w:p w:rsidR="00D75634" w:rsidRDefault="00D75634" w:rsidP="003750A6">
      <w:pPr>
        <w:rPr>
          <w:szCs w:val="24"/>
        </w:rPr>
      </w:pPr>
      <w:r>
        <w:rPr>
          <w:szCs w:val="24"/>
        </w:rPr>
        <w:t>2.Oferty złożone po terminie nie będą rozpatrywane.</w:t>
      </w:r>
    </w:p>
    <w:p w:rsidR="00D75634" w:rsidRDefault="00D75634" w:rsidP="003750A6">
      <w:pPr>
        <w:rPr>
          <w:b/>
          <w:szCs w:val="24"/>
        </w:rPr>
      </w:pPr>
      <w:r>
        <w:rPr>
          <w:b/>
          <w:szCs w:val="24"/>
        </w:rPr>
        <w:t>VI. Kryteria oceny ofert:</w:t>
      </w:r>
    </w:p>
    <w:p w:rsidR="00D75634" w:rsidRDefault="00D75634" w:rsidP="003750A6">
      <w:pPr>
        <w:rPr>
          <w:szCs w:val="24"/>
        </w:rPr>
      </w:pPr>
      <w:r>
        <w:rPr>
          <w:szCs w:val="24"/>
        </w:rPr>
        <w:t xml:space="preserve">Cena brutto 100%. Kryterium oceny ofert będzie najniższa cena jednostkowa brutto. Cena za wykonanie </w:t>
      </w:r>
      <w:r w:rsidR="001D098C">
        <w:rPr>
          <w:szCs w:val="24"/>
        </w:rPr>
        <w:t>przedmiotu umowy powinna zawierać wszystkie koszty z uwzględnieniem podatku od towarów i usług VAT.</w:t>
      </w:r>
    </w:p>
    <w:p w:rsidR="001D098C" w:rsidRPr="001D098C" w:rsidRDefault="001D098C" w:rsidP="003750A6">
      <w:pPr>
        <w:rPr>
          <w:b/>
          <w:szCs w:val="24"/>
        </w:rPr>
      </w:pPr>
      <w:r>
        <w:rPr>
          <w:b/>
          <w:szCs w:val="24"/>
        </w:rPr>
        <w:t>VII. Warunki płatności:</w:t>
      </w:r>
    </w:p>
    <w:p w:rsidR="00D75634" w:rsidRPr="00D75634" w:rsidRDefault="00D75634" w:rsidP="003750A6">
      <w:pPr>
        <w:rPr>
          <w:szCs w:val="24"/>
        </w:rPr>
      </w:pPr>
    </w:p>
    <w:p w:rsidR="00D469D5" w:rsidRPr="001D098C" w:rsidRDefault="00D469D5" w:rsidP="001D098C">
      <w:pPr>
        <w:rPr>
          <w:szCs w:val="24"/>
        </w:rPr>
      </w:pPr>
      <w:r w:rsidRPr="001D098C">
        <w:rPr>
          <w:szCs w:val="24"/>
        </w:rPr>
        <w:t>Termin płatności – 30 dni od daty otrzymania faktury po realizacji zamówienia i podpisaniu protokołu końcowego.</w:t>
      </w:r>
    </w:p>
    <w:p w:rsidR="00D469D5" w:rsidRPr="001D098C" w:rsidRDefault="00D469D5" w:rsidP="001D098C">
      <w:pPr>
        <w:rPr>
          <w:szCs w:val="24"/>
        </w:rPr>
      </w:pPr>
      <w:r w:rsidRPr="001D098C">
        <w:rPr>
          <w:szCs w:val="24"/>
        </w:rPr>
        <w:t>Pracownik upoważniony do kontaktu- Bogusław konieczny tel. 87 5686425</w:t>
      </w:r>
    </w:p>
    <w:p w:rsidR="00D469D5" w:rsidRDefault="00D469D5" w:rsidP="00AB01CC">
      <w:pPr>
        <w:pStyle w:val="Akapitzlist"/>
        <w:rPr>
          <w:szCs w:val="24"/>
        </w:rPr>
      </w:pPr>
      <w:r>
        <w:rPr>
          <w:szCs w:val="24"/>
        </w:rPr>
        <w:t xml:space="preserve">Załączniki: </w:t>
      </w:r>
    </w:p>
    <w:p w:rsidR="00D469D5" w:rsidRPr="00AB01CC" w:rsidRDefault="00D469D5" w:rsidP="00AB01CC">
      <w:pPr>
        <w:pStyle w:val="Akapitzlist"/>
        <w:rPr>
          <w:szCs w:val="24"/>
        </w:rPr>
      </w:pPr>
      <w:r>
        <w:rPr>
          <w:szCs w:val="24"/>
        </w:rPr>
        <w:t>Formularz ofertowy.</w:t>
      </w:r>
    </w:p>
    <w:sectPr w:rsidR="00D469D5" w:rsidRPr="00AB01CC" w:rsidSect="007E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394"/>
    <w:multiLevelType w:val="hybridMultilevel"/>
    <w:tmpl w:val="EFD42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3B73"/>
    <w:multiLevelType w:val="hybridMultilevel"/>
    <w:tmpl w:val="1E18D6C4"/>
    <w:lvl w:ilvl="0" w:tplc="5B5C60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A53BDB"/>
    <w:multiLevelType w:val="hybridMultilevel"/>
    <w:tmpl w:val="F490B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962A2"/>
    <w:multiLevelType w:val="hybridMultilevel"/>
    <w:tmpl w:val="8FCE69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44200"/>
    <w:multiLevelType w:val="hybridMultilevel"/>
    <w:tmpl w:val="6B8E815E"/>
    <w:lvl w:ilvl="0" w:tplc="0834F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A589D"/>
    <w:multiLevelType w:val="hybridMultilevel"/>
    <w:tmpl w:val="C3FC2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27902"/>
    <w:multiLevelType w:val="hybridMultilevel"/>
    <w:tmpl w:val="DE40E628"/>
    <w:lvl w:ilvl="0" w:tplc="4622D9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2A67"/>
    <w:rsid w:val="0004554B"/>
    <w:rsid w:val="00073D92"/>
    <w:rsid w:val="000E2A67"/>
    <w:rsid w:val="001D098C"/>
    <w:rsid w:val="00201C29"/>
    <w:rsid w:val="003750A6"/>
    <w:rsid w:val="003D6446"/>
    <w:rsid w:val="005B1F6F"/>
    <w:rsid w:val="00632239"/>
    <w:rsid w:val="006F3A5A"/>
    <w:rsid w:val="007E5EE7"/>
    <w:rsid w:val="00AB01CC"/>
    <w:rsid w:val="00AF604D"/>
    <w:rsid w:val="00C9094E"/>
    <w:rsid w:val="00D05FE5"/>
    <w:rsid w:val="00D469D5"/>
    <w:rsid w:val="00D75634"/>
    <w:rsid w:val="00D945CA"/>
    <w:rsid w:val="00EB7FD1"/>
    <w:rsid w:val="00F5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E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04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4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acz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918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2023-08-04T07:43:00Z</dcterms:created>
  <dcterms:modified xsi:type="dcterms:W3CDTF">2023-08-04T11:41:00Z</dcterms:modified>
</cp:coreProperties>
</file>